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F5" w:rsidRDefault="00AB02B8" w:rsidP="00A54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GỢI Ý THẢO LUẬN</w:t>
      </w:r>
      <w:r w:rsidR="00AF6653">
        <w:rPr>
          <w:b/>
          <w:sz w:val="28"/>
          <w:szCs w:val="28"/>
        </w:rPr>
        <w:t xml:space="preserve"> </w:t>
      </w:r>
    </w:p>
    <w:p w:rsidR="004420DB" w:rsidRPr="00DA37F5" w:rsidRDefault="00D33C1C" w:rsidP="00A54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KỲ HỌP THỨ </w:t>
      </w:r>
      <w:r w:rsidR="00C9723A">
        <w:rPr>
          <w:b/>
          <w:sz w:val="28"/>
          <w:szCs w:val="28"/>
        </w:rPr>
        <w:t>15</w:t>
      </w:r>
      <w:r w:rsidR="004420DB">
        <w:rPr>
          <w:b/>
          <w:sz w:val="28"/>
          <w:szCs w:val="28"/>
        </w:rPr>
        <w:t xml:space="preserve"> –</w:t>
      </w:r>
      <w:r w:rsidR="00EB443A">
        <w:rPr>
          <w:b/>
          <w:sz w:val="28"/>
          <w:szCs w:val="28"/>
        </w:rPr>
        <w:t xml:space="preserve"> </w:t>
      </w:r>
      <w:r w:rsidR="004420DB">
        <w:rPr>
          <w:b/>
          <w:sz w:val="28"/>
          <w:szCs w:val="28"/>
        </w:rPr>
        <w:t>HĐND HUYỆN KHÓA V</w:t>
      </w:r>
      <w:r w:rsidR="00BB27D2">
        <w:rPr>
          <w:b/>
          <w:sz w:val="28"/>
          <w:szCs w:val="28"/>
        </w:rPr>
        <w:t>I</w:t>
      </w:r>
    </w:p>
    <w:p w:rsidR="00E07004" w:rsidRPr="002C7D34" w:rsidRDefault="0044145E" w:rsidP="00DE2C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left:0;text-align:left;z-index:251663360" from="167.95pt,3.6pt" to="299.95pt,3.6pt"/>
        </w:pict>
      </w:r>
    </w:p>
    <w:p w:rsidR="00DA37F5" w:rsidRPr="004420DB" w:rsidRDefault="004420DB" w:rsidP="006B12F6">
      <w:pPr>
        <w:spacing w:beforeLines="40" w:line="320" w:lineRule="exact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4420DB">
        <w:rPr>
          <w:sz w:val="28"/>
          <w:szCs w:val="28"/>
        </w:rPr>
        <w:t>Trên cơ sở</w:t>
      </w:r>
      <w:r>
        <w:rPr>
          <w:sz w:val="28"/>
          <w:szCs w:val="28"/>
        </w:rPr>
        <w:t xml:space="preserve"> các báo cáo, tờ trình, dự thảo nghị quyết trình kỳ họp; báo cáo thẩm tra của các Ban HĐND huyện, Thường trực HĐND huyện đề nghị đại biểu tập trung thảo luận các nội dung sau:</w:t>
      </w:r>
    </w:p>
    <w:p w:rsidR="0033355B" w:rsidRPr="00FC45C9" w:rsidRDefault="0033355B" w:rsidP="006B12F6">
      <w:pPr>
        <w:spacing w:beforeLines="40" w:line="320" w:lineRule="exact"/>
        <w:ind w:firstLine="720"/>
        <w:jc w:val="both"/>
        <w:rPr>
          <w:b/>
          <w:sz w:val="28"/>
          <w:szCs w:val="28"/>
        </w:rPr>
      </w:pPr>
      <w:r w:rsidRPr="00FC45C9">
        <w:rPr>
          <w:b/>
          <w:sz w:val="28"/>
          <w:szCs w:val="28"/>
        </w:rPr>
        <w:t>1. Cho ý kiến</w:t>
      </w:r>
      <w:r w:rsidR="00EA2225">
        <w:rPr>
          <w:b/>
          <w:sz w:val="28"/>
          <w:szCs w:val="28"/>
        </w:rPr>
        <w:t xml:space="preserve"> </w:t>
      </w:r>
      <w:r w:rsidRPr="00FC45C9">
        <w:rPr>
          <w:b/>
          <w:sz w:val="28"/>
          <w:szCs w:val="28"/>
        </w:rPr>
        <w:t xml:space="preserve">Báo cáo tình hình thực hiện </w:t>
      </w:r>
      <w:r w:rsidR="001A7D9E">
        <w:rPr>
          <w:b/>
          <w:sz w:val="28"/>
          <w:szCs w:val="28"/>
        </w:rPr>
        <w:t xml:space="preserve">Nghị quyết HĐND huyện về </w:t>
      </w:r>
      <w:r w:rsidRPr="00FC45C9">
        <w:rPr>
          <w:b/>
          <w:sz w:val="28"/>
          <w:szCs w:val="28"/>
        </w:rPr>
        <w:t xml:space="preserve">kế hoạch phát triển </w:t>
      </w:r>
      <w:r w:rsidR="001A7D9E">
        <w:rPr>
          <w:b/>
          <w:sz w:val="28"/>
          <w:szCs w:val="28"/>
        </w:rPr>
        <w:t>KTXH, QPAN</w:t>
      </w:r>
      <w:r w:rsidR="00371113" w:rsidRPr="00FC45C9">
        <w:rPr>
          <w:b/>
          <w:sz w:val="28"/>
          <w:szCs w:val="28"/>
        </w:rPr>
        <w:t xml:space="preserve"> </w:t>
      </w:r>
      <w:r w:rsidR="00755EF3" w:rsidRPr="00FC45C9">
        <w:rPr>
          <w:b/>
          <w:sz w:val="28"/>
          <w:szCs w:val="28"/>
        </w:rPr>
        <w:t xml:space="preserve">năm </w:t>
      </w:r>
      <w:r w:rsidR="00C9723A">
        <w:rPr>
          <w:b/>
          <w:sz w:val="28"/>
          <w:szCs w:val="28"/>
        </w:rPr>
        <w:t>2023</w:t>
      </w:r>
      <w:r w:rsidR="00AE39EC">
        <w:rPr>
          <w:b/>
          <w:sz w:val="28"/>
          <w:szCs w:val="28"/>
        </w:rPr>
        <w:t xml:space="preserve"> </w:t>
      </w:r>
      <w:r w:rsidR="00755EF3" w:rsidRPr="00FC45C9">
        <w:rPr>
          <w:b/>
          <w:sz w:val="28"/>
          <w:szCs w:val="28"/>
        </w:rPr>
        <w:t xml:space="preserve">và nhiệm vụ </w:t>
      </w:r>
      <w:r w:rsidR="00C9723A">
        <w:rPr>
          <w:b/>
          <w:sz w:val="28"/>
          <w:szCs w:val="28"/>
        </w:rPr>
        <w:t>năm 2024</w:t>
      </w:r>
      <w:r w:rsidR="00371113" w:rsidRPr="00FC45C9">
        <w:rPr>
          <w:b/>
          <w:sz w:val="28"/>
          <w:szCs w:val="28"/>
        </w:rPr>
        <w:t xml:space="preserve"> </w:t>
      </w:r>
    </w:p>
    <w:p w:rsidR="004420DB" w:rsidRPr="00FC45C9" w:rsidRDefault="0033355B" w:rsidP="006B12F6">
      <w:pPr>
        <w:spacing w:beforeLines="40" w:line="320" w:lineRule="exact"/>
        <w:ind w:firstLine="720"/>
        <w:jc w:val="both"/>
        <w:rPr>
          <w:sz w:val="28"/>
          <w:szCs w:val="28"/>
        </w:rPr>
      </w:pPr>
      <w:r w:rsidRPr="00FC45C9">
        <w:rPr>
          <w:sz w:val="28"/>
          <w:szCs w:val="28"/>
        </w:rPr>
        <w:t xml:space="preserve">- </w:t>
      </w:r>
      <w:r w:rsidR="00F4625E" w:rsidRPr="00FC45C9">
        <w:rPr>
          <w:sz w:val="28"/>
          <w:szCs w:val="28"/>
        </w:rPr>
        <w:t>Thảo luận phân tích, đánh giá tình hình thực hiện</w:t>
      </w:r>
      <w:r w:rsidR="005D6430" w:rsidRPr="00FC45C9">
        <w:rPr>
          <w:sz w:val="28"/>
          <w:szCs w:val="28"/>
        </w:rPr>
        <w:t xml:space="preserve"> chỉ tiêu,</w:t>
      </w:r>
      <w:r w:rsidR="00F4625E" w:rsidRPr="00FC45C9">
        <w:rPr>
          <w:sz w:val="28"/>
          <w:szCs w:val="28"/>
        </w:rPr>
        <w:t xml:space="preserve"> nhiệm vụ phát triển kinh tế - xã hội, quốc phòng, an ninh về kết quả đạt được, khó khăn, hạn chế, nguyên nhân</w:t>
      </w:r>
      <w:r w:rsidR="00371113" w:rsidRPr="00FC45C9">
        <w:rPr>
          <w:sz w:val="28"/>
          <w:szCs w:val="28"/>
        </w:rPr>
        <w:t xml:space="preserve">. </w:t>
      </w:r>
    </w:p>
    <w:p w:rsidR="00371113" w:rsidRPr="00FC45C9" w:rsidRDefault="00371113" w:rsidP="006B12F6">
      <w:pPr>
        <w:spacing w:beforeLines="40" w:line="320" w:lineRule="exact"/>
        <w:ind w:firstLine="720"/>
        <w:jc w:val="both"/>
        <w:rPr>
          <w:sz w:val="28"/>
          <w:szCs w:val="28"/>
        </w:rPr>
      </w:pPr>
      <w:r w:rsidRPr="00FC45C9">
        <w:rPr>
          <w:sz w:val="28"/>
          <w:szCs w:val="28"/>
        </w:rPr>
        <w:t>- Cho ý kiến về nhiệm vụ</w:t>
      </w:r>
      <w:r w:rsidR="00FC0C8A" w:rsidRPr="00FC45C9">
        <w:rPr>
          <w:sz w:val="28"/>
          <w:szCs w:val="28"/>
        </w:rPr>
        <w:t xml:space="preserve"> và</w:t>
      </w:r>
      <w:r w:rsidRPr="00FC45C9">
        <w:rPr>
          <w:sz w:val="28"/>
          <w:szCs w:val="28"/>
        </w:rPr>
        <w:t xml:space="preserve"> giải pháp phát triển kinh tế - xã hội, quốc phòng, an ninh n</w:t>
      </w:r>
      <w:r w:rsidR="00C4273D">
        <w:rPr>
          <w:sz w:val="28"/>
          <w:szCs w:val="28"/>
        </w:rPr>
        <w:t>ăm 2024</w:t>
      </w:r>
      <w:r w:rsidR="003F34BE" w:rsidRPr="00FC45C9">
        <w:rPr>
          <w:sz w:val="28"/>
          <w:szCs w:val="28"/>
        </w:rPr>
        <w:t>.</w:t>
      </w:r>
    </w:p>
    <w:p w:rsidR="00E2187E" w:rsidRPr="00FC45C9" w:rsidRDefault="002864C7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</w:rPr>
        <w:t>- Thực trạng</w:t>
      </w:r>
      <w:r>
        <w:rPr>
          <w:sz w:val="28"/>
          <w:szCs w:val="28"/>
        </w:rPr>
        <w:t>,</w:t>
      </w:r>
      <w:r w:rsidRPr="00FC45C9">
        <w:rPr>
          <w:sz w:val="28"/>
          <w:szCs w:val="28"/>
        </w:rPr>
        <w:t xml:space="preserve"> giải pháp</w:t>
      </w:r>
      <w:r>
        <w:rPr>
          <w:sz w:val="28"/>
          <w:szCs w:val="28"/>
        </w:rPr>
        <w:t>, những vấn đề đặt ra</w:t>
      </w:r>
      <w:r w:rsidRPr="00FC45C9">
        <w:rPr>
          <w:sz w:val="28"/>
          <w:szCs w:val="28"/>
        </w:rPr>
        <w:t xml:space="preserve"> để tiếp tục đẩy mạnh xây dựng </w:t>
      </w:r>
      <w:r>
        <w:rPr>
          <w:sz w:val="28"/>
          <w:szCs w:val="28"/>
        </w:rPr>
        <w:t>nông thôn mới gắn với tái cơ cấu nông nghiệp</w:t>
      </w:r>
      <w:r w:rsidRPr="006B12F6">
        <w:rPr>
          <w:sz w:val="28"/>
          <w:szCs w:val="28"/>
          <w:lang w:val="de-DE"/>
        </w:rPr>
        <w:t>; vấn đề phát triển chăn nuôi, tái đàn trong tình hình, điều kiện hiện nay; vấn đề khai</w:t>
      </w:r>
      <w:r w:rsidR="00AF6653" w:rsidRPr="006B12F6">
        <w:rPr>
          <w:sz w:val="28"/>
          <w:szCs w:val="28"/>
          <w:lang w:val="de-DE"/>
        </w:rPr>
        <w:t xml:space="preserve"> thác</w:t>
      </w:r>
      <w:r w:rsidRPr="006B12F6">
        <w:rPr>
          <w:sz w:val="28"/>
          <w:szCs w:val="28"/>
          <w:lang w:val="de-DE"/>
        </w:rPr>
        <w:t xml:space="preserve"> tiềm năng</w:t>
      </w:r>
      <w:r w:rsidR="00AF6653" w:rsidRPr="006B12F6">
        <w:rPr>
          <w:sz w:val="28"/>
          <w:szCs w:val="28"/>
          <w:lang w:val="de-DE"/>
        </w:rPr>
        <w:t xml:space="preserve"> lợi thế vùng biển, vùng gò đồi</w:t>
      </w:r>
      <w:r w:rsidRPr="006B12F6">
        <w:rPr>
          <w:sz w:val="28"/>
          <w:szCs w:val="28"/>
          <w:lang w:val="de-DE"/>
        </w:rPr>
        <w:t>; phát triển kinh tế hợp tác, xây dựng HTX kiểu mới</w:t>
      </w:r>
      <w:r>
        <w:rPr>
          <w:sz w:val="28"/>
          <w:szCs w:val="28"/>
          <w:lang w:val="de-DE"/>
        </w:rPr>
        <w:t>.</w:t>
      </w:r>
    </w:p>
    <w:p w:rsidR="00FE59DA" w:rsidRDefault="00453BA3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  <w:lang w:val="de-DE"/>
        </w:rPr>
        <w:t xml:space="preserve">- </w:t>
      </w:r>
      <w:r w:rsidR="00E2187E" w:rsidRPr="00FC45C9">
        <w:rPr>
          <w:sz w:val="28"/>
          <w:szCs w:val="28"/>
          <w:lang w:val="de-DE"/>
        </w:rPr>
        <w:t>Giải pháp</w:t>
      </w:r>
      <w:r w:rsidR="00740DFD">
        <w:rPr>
          <w:sz w:val="28"/>
          <w:szCs w:val="28"/>
          <w:lang w:val="de-DE"/>
        </w:rPr>
        <w:t xml:space="preserve"> </w:t>
      </w:r>
      <w:r w:rsidR="00E2187E" w:rsidRPr="00FC45C9">
        <w:rPr>
          <w:sz w:val="28"/>
          <w:szCs w:val="28"/>
          <w:lang w:val="de-DE"/>
        </w:rPr>
        <w:t xml:space="preserve">để </w:t>
      </w:r>
      <w:r w:rsidR="00605D4B">
        <w:rPr>
          <w:sz w:val="28"/>
          <w:szCs w:val="28"/>
          <w:lang w:val="de-DE"/>
        </w:rPr>
        <w:t>thu hút đầu tư</w:t>
      </w:r>
      <w:r w:rsidR="00E2187E" w:rsidRPr="00FC45C9">
        <w:rPr>
          <w:sz w:val="28"/>
          <w:szCs w:val="28"/>
          <w:lang w:val="de-DE"/>
        </w:rPr>
        <w:t xml:space="preserve"> phát triển công nghiệp,</w:t>
      </w:r>
      <w:r w:rsidR="007448B8">
        <w:rPr>
          <w:sz w:val="28"/>
          <w:szCs w:val="28"/>
          <w:lang w:val="de-DE"/>
        </w:rPr>
        <w:t xml:space="preserve"> thương mại dịch vụ tr</w:t>
      </w:r>
      <w:r w:rsidR="00FE59DA">
        <w:rPr>
          <w:sz w:val="28"/>
          <w:szCs w:val="28"/>
          <w:lang w:val="de-DE"/>
        </w:rPr>
        <w:t>ên địa bàn huyện.</w:t>
      </w:r>
      <w:r w:rsidR="004D277B">
        <w:rPr>
          <w:sz w:val="28"/>
          <w:szCs w:val="28"/>
          <w:lang w:val="de-DE"/>
        </w:rPr>
        <w:t xml:space="preserve"> </w:t>
      </w:r>
    </w:p>
    <w:p w:rsidR="00CB1475" w:rsidRPr="00FC45C9" w:rsidRDefault="00CB1475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  <w:lang w:val="de-DE"/>
        </w:rPr>
        <w:t xml:space="preserve">- </w:t>
      </w:r>
      <w:r w:rsidR="004D277B">
        <w:rPr>
          <w:sz w:val="28"/>
          <w:szCs w:val="28"/>
          <w:lang w:val="de-DE"/>
        </w:rPr>
        <w:t xml:space="preserve">Công tác </w:t>
      </w:r>
      <w:r w:rsidRPr="00FC45C9">
        <w:rPr>
          <w:sz w:val="28"/>
          <w:szCs w:val="28"/>
          <w:lang w:val="de-DE"/>
        </w:rPr>
        <w:t xml:space="preserve">quản lý </w:t>
      </w:r>
      <w:r w:rsidR="00FE59DA">
        <w:rPr>
          <w:sz w:val="28"/>
          <w:szCs w:val="28"/>
          <w:lang w:val="de-DE"/>
        </w:rPr>
        <w:t>nhà nước về đất đai,</w:t>
      </w:r>
      <w:r w:rsidRPr="00FC45C9">
        <w:rPr>
          <w:sz w:val="28"/>
          <w:szCs w:val="28"/>
          <w:lang w:val="de-DE"/>
        </w:rPr>
        <w:t xml:space="preserve"> môi trường</w:t>
      </w:r>
      <w:r w:rsidR="00FE59DA">
        <w:rPr>
          <w:sz w:val="28"/>
          <w:szCs w:val="28"/>
          <w:lang w:val="de-DE"/>
        </w:rPr>
        <w:t>, khoáng sản</w:t>
      </w:r>
      <w:r w:rsidRPr="00FC45C9">
        <w:rPr>
          <w:sz w:val="28"/>
          <w:szCs w:val="28"/>
          <w:lang w:val="de-DE"/>
        </w:rPr>
        <w:t>.</w:t>
      </w:r>
    </w:p>
    <w:p w:rsidR="00E2187E" w:rsidRDefault="00E2187E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  <w:lang w:val="de-DE"/>
        </w:rPr>
        <w:t>- Giải pháp để thu ngân sách đạt dự toán, chống thất thu thuế, vi p</w:t>
      </w:r>
      <w:r w:rsidR="00605D4B">
        <w:rPr>
          <w:sz w:val="28"/>
          <w:szCs w:val="28"/>
          <w:lang w:val="de-DE"/>
        </w:rPr>
        <w:t xml:space="preserve">hạm pháp luật thuế, phí, lệ phí; </w:t>
      </w:r>
      <w:r w:rsidR="004D277B">
        <w:rPr>
          <w:sz w:val="28"/>
          <w:szCs w:val="28"/>
          <w:lang w:val="de-DE"/>
        </w:rPr>
        <w:t>đảm bảo thực hiện</w:t>
      </w:r>
      <w:r w:rsidR="00DB3427">
        <w:rPr>
          <w:sz w:val="28"/>
          <w:szCs w:val="28"/>
          <w:lang w:val="de-DE"/>
        </w:rPr>
        <w:t>đạt và vượt</w:t>
      </w:r>
      <w:r w:rsidR="00605D4B">
        <w:rPr>
          <w:sz w:val="28"/>
          <w:szCs w:val="28"/>
          <w:lang w:val="de-DE"/>
        </w:rPr>
        <w:t xml:space="preserve"> kế hoạch đấu giá QSD đất.</w:t>
      </w:r>
    </w:p>
    <w:p w:rsidR="002F693D" w:rsidRPr="00FC45C9" w:rsidRDefault="002F693D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Công tác quản lý về đầu tư XDCB</w:t>
      </w:r>
      <w:r w:rsidR="00BF5AC3">
        <w:rPr>
          <w:sz w:val="28"/>
          <w:szCs w:val="28"/>
          <w:lang w:val="de-DE"/>
        </w:rPr>
        <w:t>, tiến độ GPMB</w:t>
      </w:r>
      <w:r w:rsidR="00DB3427">
        <w:rPr>
          <w:sz w:val="28"/>
          <w:szCs w:val="28"/>
          <w:lang w:val="de-DE"/>
        </w:rPr>
        <w:t xml:space="preserve"> các công trình trọng điểm</w:t>
      </w:r>
      <w:r w:rsidR="00BF5AC3">
        <w:rPr>
          <w:sz w:val="28"/>
          <w:szCs w:val="28"/>
          <w:lang w:val="de-DE"/>
        </w:rPr>
        <w:t>, triển khai thi công, giải ngân vốn</w:t>
      </w:r>
      <w:r>
        <w:rPr>
          <w:sz w:val="28"/>
          <w:szCs w:val="28"/>
          <w:lang w:val="de-DE"/>
        </w:rPr>
        <w:t>.</w:t>
      </w:r>
    </w:p>
    <w:p w:rsidR="00CB1475" w:rsidRPr="00FC45C9" w:rsidRDefault="00CB1475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  <w:lang w:val="de-DE"/>
        </w:rPr>
        <w:t>- Việc thực hiện chính sách người có công, công tác đào tạo nghề, công tác giảm nghèo</w:t>
      </w:r>
      <w:r w:rsidR="0088438B">
        <w:rPr>
          <w:sz w:val="28"/>
          <w:szCs w:val="28"/>
          <w:lang w:val="de-DE"/>
        </w:rPr>
        <w:t>, xuất khẩu lao động,</w:t>
      </w:r>
      <w:r w:rsidR="0063367B">
        <w:rPr>
          <w:sz w:val="28"/>
          <w:szCs w:val="28"/>
          <w:lang w:val="de-DE"/>
        </w:rPr>
        <w:t xml:space="preserve"> </w:t>
      </w:r>
      <w:r w:rsidRPr="00FC45C9">
        <w:rPr>
          <w:sz w:val="28"/>
          <w:szCs w:val="28"/>
          <w:lang w:val="de-DE"/>
        </w:rPr>
        <w:t>...</w:t>
      </w:r>
    </w:p>
    <w:p w:rsidR="00771025" w:rsidRDefault="00CB1475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 w:rsidRPr="00FC45C9">
        <w:rPr>
          <w:sz w:val="28"/>
          <w:szCs w:val="28"/>
          <w:lang w:val="de-DE"/>
        </w:rPr>
        <w:t xml:space="preserve">- Công tác </w:t>
      </w:r>
      <w:r w:rsidR="00535DE1" w:rsidRPr="00FC45C9">
        <w:rPr>
          <w:sz w:val="28"/>
          <w:szCs w:val="28"/>
          <w:lang w:val="de-DE"/>
        </w:rPr>
        <w:t>xây dựng chính quyền,</w:t>
      </w:r>
      <w:r w:rsidR="00F80C1A">
        <w:rPr>
          <w:sz w:val="28"/>
          <w:szCs w:val="28"/>
          <w:lang w:val="de-DE"/>
        </w:rPr>
        <w:t xml:space="preserve"> </w:t>
      </w:r>
      <w:r w:rsidR="00377C17">
        <w:rPr>
          <w:sz w:val="28"/>
          <w:szCs w:val="28"/>
          <w:lang w:val="de-DE"/>
        </w:rPr>
        <w:t>những vấn đề đặt ra sau sáp nhập thôn</w:t>
      </w:r>
      <w:r w:rsidR="00DB3427">
        <w:rPr>
          <w:sz w:val="28"/>
          <w:szCs w:val="28"/>
          <w:lang w:val="de-DE"/>
        </w:rPr>
        <w:t>, xã</w:t>
      </w:r>
      <w:r w:rsidR="00F80C1A">
        <w:rPr>
          <w:sz w:val="28"/>
          <w:szCs w:val="28"/>
          <w:lang w:val="de-DE"/>
        </w:rPr>
        <w:t>; công tác</w:t>
      </w:r>
      <w:r w:rsidR="00535DE1" w:rsidRPr="00FC45C9">
        <w:rPr>
          <w:sz w:val="28"/>
          <w:szCs w:val="28"/>
          <w:lang w:val="de-DE"/>
        </w:rPr>
        <w:t xml:space="preserve"> </w:t>
      </w:r>
      <w:r w:rsidRPr="00FC45C9">
        <w:rPr>
          <w:sz w:val="28"/>
          <w:szCs w:val="28"/>
          <w:lang w:val="de-DE"/>
        </w:rPr>
        <w:t>cải cách hành chính; giải quyết đơn thư khiếu nại, tố cáo của công dân.</w:t>
      </w:r>
      <w:r w:rsidR="00535DE1" w:rsidRPr="00FC45C9">
        <w:rPr>
          <w:sz w:val="28"/>
          <w:szCs w:val="28"/>
          <w:lang w:val="de-DE"/>
        </w:rPr>
        <w:t xml:space="preserve"> </w:t>
      </w:r>
    </w:p>
    <w:p w:rsidR="00DC4C62" w:rsidRPr="00FC45C9" w:rsidRDefault="00DC4C62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Công tác quốc phòng, an ninh và trật tự an toàn xã hội.</w:t>
      </w:r>
    </w:p>
    <w:p w:rsidR="0033355B" w:rsidRPr="00FC45C9" w:rsidRDefault="00736146" w:rsidP="006B12F6">
      <w:pPr>
        <w:spacing w:beforeLines="40" w:line="320" w:lineRule="exact"/>
        <w:ind w:firstLine="72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Cho ý kiến đối với </w:t>
      </w:r>
      <w:r w:rsidR="0033355B" w:rsidRPr="00FC45C9">
        <w:rPr>
          <w:sz w:val="28"/>
          <w:szCs w:val="28"/>
          <w:lang w:val="de-DE"/>
        </w:rPr>
        <w:t xml:space="preserve">kiến nghị của các Ban HĐND huyện trong các báo </w:t>
      </w:r>
      <w:r w:rsidR="00F7638E" w:rsidRPr="00FC45C9">
        <w:rPr>
          <w:sz w:val="28"/>
          <w:szCs w:val="28"/>
          <w:lang w:val="de-DE"/>
        </w:rPr>
        <w:t xml:space="preserve">cáo </w:t>
      </w:r>
      <w:r w:rsidR="0033355B" w:rsidRPr="00FC45C9">
        <w:rPr>
          <w:sz w:val="28"/>
          <w:szCs w:val="28"/>
          <w:lang w:val="de-DE"/>
        </w:rPr>
        <w:t>thẩm tra</w:t>
      </w:r>
      <w:r w:rsidR="00AE5CCD" w:rsidRPr="00FC45C9">
        <w:rPr>
          <w:sz w:val="28"/>
          <w:szCs w:val="28"/>
          <w:lang w:val="de-DE"/>
        </w:rPr>
        <w:t>.</w:t>
      </w:r>
    </w:p>
    <w:p w:rsidR="0005559E" w:rsidRPr="00586882" w:rsidRDefault="00F4625E" w:rsidP="006B12F6">
      <w:pPr>
        <w:spacing w:beforeLines="40" w:line="320" w:lineRule="exact"/>
        <w:ind w:firstLine="709"/>
        <w:jc w:val="both"/>
        <w:rPr>
          <w:b/>
          <w:sz w:val="28"/>
          <w:szCs w:val="28"/>
          <w:lang w:val="de-DE"/>
        </w:rPr>
      </w:pPr>
      <w:r w:rsidRPr="00FC45C9">
        <w:rPr>
          <w:b/>
          <w:sz w:val="28"/>
          <w:szCs w:val="28"/>
          <w:lang w:val="de-DE"/>
        </w:rPr>
        <w:tab/>
      </w:r>
      <w:r w:rsidR="0005559E" w:rsidRPr="00586882">
        <w:rPr>
          <w:b/>
          <w:sz w:val="28"/>
          <w:szCs w:val="28"/>
          <w:lang w:val="de-DE"/>
        </w:rPr>
        <w:t>2. Tham gia ý kiến Báo cáo tình</w:t>
      </w:r>
      <w:r w:rsidR="00C4273D">
        <w:rPr>
          <w:b/>
          <w:sz w:val="28"/>
          <w:szCs w:val="28"/>
          <w:lang w:val="de-DE"/>
        </w:rPr>
        <w:t xml:space="preserve"> hình thu chi ngân sách năm 2023</w:t>
      </w:r>
      <w:r w:rsidR="0005559E" w:rsidRPr="00586882">
        <w:rPr>
          <w:b/>
          <w:sz w:val="28"/>
          <w:szCs w:val="28"/>
          <w:lang w:val="de-DE"/>
        </w:rPr>
        <w:t xml:space="preserve"> và dự toán ph</w:t>
      </w:r>
      <w:r w:rsidR="00C4273D">
        <w:rPr>
          <w:b/>
          <w:sz w:val="28"/>
          <w:szCs w:val="28"/>
          <w:lang w:val="de-DE"/>
        </w:rPr>
        <w:t>ân bổ thu chi ngân sách năm 2024</w:t>
      </w:r>
    </w:p>
    <w:p w:rsidR="0005559E" w:rsidRDefault="0005559E" w:rsidP="006B12F6">
      <w:pPr>
        <w:spacing w:beforeLines="40" w:line="320" w:lineRule="exact"/>
        <w:jc w:val="both"/>
        <w:rPr>
          <w:sz w:val="28"/>
          <w:szCs w:val="28"/>
          <w:lang w:val="de-DE"/>
        </w:rPr>
      </w:pPr>
      <w:r w:rsidRPr="00586882">
        <w:rPr>
          <w:b/>
          <w:sz w:val="28"/>
          <w:szCs w:val="28"/>
          <w:lang w:val="de-DE"/>
        </w:rPr>
        <w:tab/>
      </w:r>
      <w:r w:rsidRPr="00586882">
        <w:rPr>
          <w:sz w:val="28"/>
          <w:szCs w:val="28"/>
          <w:lang w:val="de-DE"/>
        </w:rPr>
        <w:t xml:space="preserve">- </w:t>
      </w:r>
      <w:r w:rsidR="00077A09">
        <w:rPr>
          <w:sz w:val="28"/>
          <w:szCs w:val="28"/>
          <w:lang w:val="de-DE"/>
        </w:rPr>
        <w:t>Cho ý kiến về tình hình thực hiện</w:t>
      </w:r>
      <w:r w:rsidRPr="00586882">
        <w:rPr>
          <w:sz w:val="28"/>
          <w:szCs w:val="28"/>
          <w:lang w:val="de-DE"/>
        </w:rPr>
        <w:t xml:space="preserve"> nhiệ</w:t>
      </w:r>
      <w:r w:rsidR="00C4273D">
        <w:rPr>
          <w:sz w:val="28"/>
          <w:szCs w:val="28"/>
          <w:lang w:val="de-DE"/>
        </w:rPr>
        <w:t>m vụ thu, chi ngân sách năm 2023</w:t>
      </w:r>
      <w:r w:rsidR="00077A09">
        <w:rPr>
          <w:sz w:val="28"/>
          <w:szCs w:val="28"/>
          <w:lang w:val="de-DE"/>
        </w:rPr>
        <w:t>.</w:t>
      </w:r>
      <w:r w:rsidRPr="00586882">
        <w:rPr>
          <w:sz w:val="28"/>
          <w:szCs w:val="28"/>
          <w:lang w:val="de-DE"/>
        </w:rPr>
        <w:t xml:space="preserve"> </w:t>
      </w:r>
    </w:p>
    <w:p w:rsidR="0005559E" w:rsidRPr="00FC45C9" w:rsidRDefault="0005559E" w:rsidP="0005559E">
      <w:pPr>
        <w:spacing w:after="120" w:line="320" w:lineRule="exact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 Giải pháp đảm bảo thực hiệ</w:t>
      </w:r>
      <w:r w:rsidR="00C4273D">
        <w:rPr>
          <w:sz w:val="28"/>
          <w:szCs w:val="28"/>
          <w:lang w:val="de-DE"/>
        </w:rPr>
        <w:t>n dự toán thu ngân sách năm 2024</w:t>
      </w:r>
      <w:r>
        <w:rPr>
          <w:sz w:val="28"/>
          <w:szCs w:val="28"/>
          <w:lang w:val="de-DE"/>
        </w:rPr>
        <w:t>, nhất là thu thuế ngoài quốc doanh, thu đấu giá QSD đất đạt kế hoạch đề ra. Cho ý kiến về dự toán phân bổ chi ngân sách địa phương năm</w:t>
      </w:r>
      <w:r w:rsidR="00C4273D">
        <w:rPr>
          <w:sz w:val="28"/>
          <w:szCs w:val="28"/>
          <w:lang w:val="de-DE"/>
        </w:rPr>
        <w:t xml:space="preserve"> 2024</w:t>
      </w:r>
      <w:r>
        <w:rPr>
          <w:sz w:val="28"/>
          <w:szCs w:val="28"/>
          <w:lang w:val="de-DE"/>
        </w:rPr>
        <w:t>.</w:t>
      </w:r>
    </w:p>
    <w:p w:rsidR="0005559E" w:rsidRPr="005F4CB2" w:rsidRDefault="0005559E" w:rsidP="0005559E">
      <w:pPr>
        <w:spacing w:after="120"/>
        <w:ind w:firstLine="720"/>
        <w:jc w:val="both"/>
        <w:rPr>
          <w:b/>
          <w:sz w:val="28"/>
          <w:szCs w:val="28"/>
          <w:lang w:val="de-DE"/>
        </w:rPr>
      </w:pPr>
      <w:r w:rsidRPr="005F4CB2">
        <w:rPr>
          <w:b/>
          <w:sz w:val="28"/>
          <w:szCs w:val="28"/>
          <w:lang w:val="de-DE"/>
        </w:rPr>
        <w:t>3. Tham gia ý kiến Báo cáo công tác</w:t>
      </w:r>
      <w:r w:rsidR="00C4273D">
        <w:rPr>
          <w:b/>
          <w:sz w:val="28"/>
          <w:szCs w:val="28"/>
          <w:lang w:val="de-DE"/>
        </w:rPr>
        <w:t xml:space="preserve"> đầu tư xây dựng cơ bản năm 2023</w:t>
      </w:r>
      <w:r w:rsidRPr="005F4CB2">
        <w:rPr>
          <w:b/>
          <w:sz w:val="28"/>
          <w:szCs w:val="28"/>
          <w:lang w:val="de-DE"/>
        </w:rPr>
        <w:t xml:space="preserve"> và phươn</w:t>
      </w:r>
      <w:r w:rsidR="00C4273D">
        <w:rPr>
          <w:b/>
          <w:sz w:val="28"/>
          <w:szCs w:val="28"/>
          <w:lang w:val="de-DE"/>
        </w:rPr>
        <w:t>g án phân bổ vốn đầu tư năm 2024</w:t>
      </w:r>
    </w:p>
    <w:p w:rsidR="0005559E" w:rsidRDefault="0005559E" w:rsidP="0005559E">
      <w:pPr>
        <w:spacing w:after="120"/>
        <w:ind w:firstLine="72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- Việc thực hiện kế hoạch</w:t>
      </w:r>
      <w:r w:rsidR="00C4273D">
        <w:rPr>
          <w:sz w:val="28"/>
          <w:szCs w:val="28"/>
          <w:lang w:val="de-DE"/>
        </w:rPr>
        <w:t xml:space="preserve"> đầu tư XDCB năm 2023</w:t>
      </w:r>
      <w:r>
        <w:rPr>
          <w:sz w:val="28"/>
          <w:szCs w:val="28"/>
          <w:lang w:val="de-DE"/>
        </w:rPr>
        <w:t>, những khó khăn, vướng mắc, nguyên nhân</w:t>
      </w:r>
      <w:r w:rsidRPr="005F4CB2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Vấn đề giải phòng mặt bằng, phân bổ, giải ngân nguồn vốn XDCB, quyết toán công trình.</w:t>
      </w:r>
    </w:p>
    <w:p w:rsidR="0005559E" w:rsidRDefault="0005559E" w:rsidP="0005559E">
      <w:pPr>
        <w:spacing w:after="120"/>
        <w:ind w:firstLine="72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Cho ý kiến về thứ tự ưu tiên phân bổ vốn, phương án phân bổ cụ thể vốn đầu tư </w:t>
      </w:r>
      <w:r w:rsidR="00C4273D">
        <w:rPr>
          <w:sz w:val="28"/>
          <w:szCs w:val="28"/>
          <w:lang w:val="de-DE"/>
        </w:rPr>
        <w:t>năm 2024</w:t>
      </w:r>
      <w:r>
        <w:rPr>
          <w:sz w:val="28"/>
          <w:szCs w:val="28"/>
          <w:lang w:val="de-DE"/>
        </w:rPr>
        <w:t>.</w:t>
      </w:r>
    </w:p>
    <w:p w:rsidR="0005559E" w:rsidRPr="00FC45C9" w:rsidRDefault="00F241B7" w:rsidP="0005559E">
      <w:pPr>
        <w:spacing w:before="120" w:after="120"/>
        <w:ind w:firstLine="720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5</w:t>
      </w:r>
      <w:r w:rsidR="0005559E" w:rsidRPr="00FC45C9">
        <w:rPr>
          <w:b/>
          <w:sz w:val="28"/>
          <w:szCs w:val="28"/>
          <w:lang w:val="de-DE"/>
        </w:rPr>
        <w:t>. Cho ý kiến các báo cáo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công tác chỉ đạo, điều hành củ</w:t>
      </w:r>
      <w:r w:rsidR="0088621C">
        <w:rPr>
          <w:sz w:val="28"/>
          <w:szCs w:val="28"/>
        </w:rPr>
        <w:t>a UBND</w:t>
      </w:r>
      <w:r w:rsidR="00C4273D">
        <w:rPr>
          <w:sz w:val="28"/>
          <w:szCs w:val="28"/>
        </w:rPr>
        <w:t xml:space="preserve"> huyện năm 2023</w:t>
      </w:r>
      <w:r w:rsidRPr="00CC11EB">
        <w:rPr>
          <w:sz w:val="28"/>
          <w:szCs w:val="28"/>
        </w:rPr>
        <w:t>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về công tác thanh tra, giải quyết khiếu nại, tố cáo, tiếp công dân và phòng chố</w:t>
      </w:r>
      <w:r w:rsidR="003B5C53">
        <w:rPr>
          <w:sz w:val="28"/>
          <w:szCs w:val="28"/>
        </w:rPr>
        <w:t xml:space="preserve">ng tham nhũng, </w:t>
      </w:r>
      <w:r w:rsidR="00C4273D">
        <w:rPr>
          <w:sz w:val="28"/>
          <w:szCs w:val="28"/>
        </w:rPr>
        <w:t>lãng phí năm 2023</w:t>
      </w:r>
      <w:r w:rsidRPr="00CC11EB">
        <w:rPr>
          <w:sz w:val="28"/>
          <w:szCs w:val="28"/>
        </w:rPr>
        <w:t>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về tình hình thi hành Hiến pháp và văn bản quy phạm pháp luật của cơ quan nhà nước cấp trên;</w:t>
      </w:r>
    </w:p>
    <w:p w:rsidR="004C0996" w:rsidRDefault="0005559E" w:rsidP="000539FC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kết quả giải</w:t>
      </w:r>
      <w:r>
        <w:rPr>
          <w:sz w:val="28"/>
          <w:szCs w:val="28"/>
        </w:rPr>
        <w:t xml:space="preserve"> quyết ý kiến, kiến nghị cử tri;</w:t>
      </w:r>
    </w:p>
    <w:p w:rsidR="0005559E" w:rsidRPr="00CC11EB" w:rsidRDefault="003B5C53" w:rsidP="0005559E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Báo cáo h</w:t>
      </w:r>
      <w:r w:rsidR="00C4273D">
        <w:rPr>
          <w:sz w:val="28"/>
          <w:szCs w:val="28"/>
        </w:rPr>
        <w:t>oạt động năm 2023, chương trình công tác năm 2024</w:t>
      </w:r>
      <w:r w:rsidR="0005559E" w:rsidRPr="00CC11EB">
        <w:rPr>
          <w:sz w:val="28"/>
          <w:szCs w:val="28"/>
        </w:rPr>
        <w:t xml:space="preserve"> của HĐND, Thường trực HĐND, các Ban HĐND huyện;</w:t>
      </w:r>
    </w:p>
    <w:p w:rsidR="0005559E" w:rsidRPr="00CC11EB" w:rsidRDefault="0005559E" w:rsidP="0088621C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tổng hợp ý kiến, kiến nghị của cử tri;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thẩm tra của Ban KTXH HĐND huyện;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 xml:space="preserve">- Báo cáo thẩm </w:t>
      </w:r>
      <w:r>
        <w:rPr>
          <w:sz w:val="28"/>
          <w:szCs w:val="28"/>
        </w:rPr>
        <w:t>tra của Ban Pháp chế HĐND huyện;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11EB">
        <w:rPr>
          <w:sz w:val="28"/>
          <w:szCs w:val="28"/>
        </w:rPr>
        <w:t>Thông báo công tác tham gi</w:t>
      </w:r>
      <w:r w:rsidR="00C4273D">
        <w:rPr>
          <w:sz w:val="28"/>
          <w:szCs w:val="28"/>
        </w:rPr>
        <w:t>a xây dựng chính quyền năm 2023</w:t>
      </w:r>
      <w:r>
        <w:rPr>
          <w:sz w:val="28"/>
          <w:szCs w:val="28"/>
        </w:rPr>
        <w:t>;</w:t>
      </w:r>
    </w:p>
    <w:p w:rsidR="0005559E" w:rsidRPr="00CC11EB" w:rsidRDefault="0005559E" w:rsidP="0005559E">
      <w:pPr>
        <w:spacing w:before="120" w:after="120"/>
        <w:ind w:firstLine="709"/>
        <w:jc w:val="both"/>
        <w:rPr>
          <w:sz w:val="28"/>
          <w:szCs w:val="28"/>
        </w:rPr>
      </w:pPr>
      <w:r w:rsidRPr="00CC11EB">
        <w:rPr>
          <w:sz w:val="28"/>
          <w:szCs w:val="28"/>
        </w:rPr>
        <w:t>- Báo cáo công tác nă</w:t>
      </w:r>
      <w:r w:rsidR="00C4273D">
        <w:rPr>
          <w:sz w:val="28"/>
          <w:szCs w:val="28"/>
        </w:rPr>
        <w:t>m 2023, chương trình công tác năm 2024</w:t>
      </w:r>
      <w:r w:rsidRPr="00CC11EB">
        <w:rPr>
          <w:sz w:val="28"/>
          <w:szCs w:val="28"/>
        </w:rPr>
        <w:t xml:space="preserve"> của Tòa án nhân dân huyện;</w:t>
      </w:r>
    </w:p>
    <w:p w:rsidR="0005559E" w:rsidRPr="00CC11EB" w:rsidRDefault="0088621C" w:rsidP="0005559E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Bá</w:t>
      </w:r>
      <w:r w:rsidR="006B5CD7">
        <w:rPr>
          <w:sz w:val="28"/>
          <w:szCs w:val="28"/>
        </w:rPr>
        <w:t xml:space="preserve">o cáo công tác năm </w:t>
      </w:r>
      <w:r w:rsidR="00C4273D">
        <w:rPr>
          <w:sz w:val="28"/>
          <w:szCs w:val="28"/>
        </w:rPr>
        <w:t>2023, chương trình công tác năm 2024</w:t>
      </w:r>
      <w:r w:rsidR="0005559E" w:rsidRPr="00CC11EB">
        <w:rPr>
          <w:sz w:val="28"/>
          <w:szCs w:val="28"/>
        </w:rPr>
        <w:t xml:space="preserve"> của Viện kiểm sát nhân dân huyện;</w:t>
      </w:r>
    </w:p>
    <w:p w:rsidR="00625B28" w:rsidRPr="00625B28" w:rsidRDefault="006B5CD7" w:rsidP="006B12F6">
      <w:pPr>
        <w:spacing w:beforeLines="40" w:line="32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Báo cáo công tác năm </w:t>
      </w:r>
      <w:r w:rsidR="00C4273D">
        <w:rPr>
          <w:sz w:val="28"/>
          <w:szCs w:val="28"/>
        </w:rPr>
        <w:t>2023, chương trình công tác năm 2024</w:t>
      </w:r>
      <w:r w:rsidR="00960C0E">
        <w:rPr>
          <w:sz w:val="28"/>
          <w:szCs w:val="28"/>
        </w:rPr>
        <w:t xml:space="preserve"> của Chi cục T</w:t>
      </w:r>
      <w:r w:rsidR="0005559E" w:rsidRPr="00CC11EB">
        <w:rPr>
          <w:sz w:val="28"/>
          <w:szCs w:val="28"/>
        </w:rPr>
        <w:t>hi hành án dân sự huyện.</w:t>
      </w:r>
    </w:p>
    <w:p w:rsidR="00E169D5" w:rsidRPr="00625500" w:rsidRDefault="001A4E76" w:rsidP="006B12F6">
      <w:pPr>
        <w:spacing w:beforeLines="40" w:line="320" w:lineRule="exact"/>
        <w:jc w:val="both"/>
        <w:rPr>
          <w:sz w:val="28"/>
          <w:szCs w:val="28"/>
          <w:lang w:val="de-DE"/>
        </w:rPr>
      </w:pPr>
      <w:r w:rsidRPr="00625500">
        <w:rPr>
          <w:sz w:val="28"/>
          <w:szCs w:val="28"/>
          <w:lang w:val="de-DE"/>
        </w:rPr>
        <w:tab/>
      </w:r>
    </w:p>
    <w:p w:rsidR="00640D79" w:rsidRPr="00640D79" w:rsidRDefault="009B0AD2" w:rsidP="0044145E">
      <w:pPr>
        <w:spacing w:beforeLines="40"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0D79" w:rsidRPr="00640D79">
        <w:rPr>
          <w:b/>
          <w:sz w:val="28"/>
          <w:szCs w:val="28"/>
        </w:rPr>
        <w:t>THƯỜNG TRỰC HĐND HUYỆN</w:t>
      </w:r>
    </w:p>
    <w:sectPr w:rsidR="00640D79" w:rsidRPr="00640D79" w:rsidSect="00DE2C2B">
      <w:footerReference w:type="even" r:id="rId8"/>
      <w:footerReference w:type="default" r:id="rId9"/>
      <w:pgSz w:w="11907" w:h="16840" w:code="9"/>
      <w:pgMar w:top="993" w:right="864" w:bottom="1152" w:left="1699" w:header="403" w:footer="4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FE" w:rsidRDefault="00F97FFE" w:rsidP="00065796">
      <w:r>
        <w:separator/>
      </w:r>
    </w:p>
  </w:endnote>
  <w:endnote w:type="continuationSeparator" w:id="1">
    <w:p w:rsidR="00F97FFE" w:rsidRDefault="00F97FFE" w:rsidP="0006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E4" w:rsidRDefault="0044145E" w:rsidP="00A74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A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2E4" w:rsidRDefault="00F97F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E4" w:rsidRDefault="0044145E" w:rsidP="00A74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2F6">
      <w:rPr>
        <w:rStyle w:val="PageNumber"/>
        <w:noProof/>
      </w:rPr>
      <w:t>1</w:t>
    </w:r>
    <w:r>
      <w:rPr>
        <w:rStyle w:val="PageNumber"/>
      </w:rPr>
      <w:fldChar w:fldCharType="end"/>
    </w:r>
  </w:p>
  <w:p w:rsidR="00CD02E4" w:rsidRDefault="00F97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FE" w:rsidRDefault="00F97FFE" w:rsidP="00065796">
      <w:r>
        <w:separator/>
      </w:r>
    </w:p>
  </w:footnote>
  <w:footnote w:type="continuationSeparator" w:id="1">
    <w:p w:rsidR="00F97FFE" w:rsidRDefault="00F97FFE" w:rsidP="00065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555B"/>
    <w:multiLevelType w:val="hybridMultilevel"/>
    <w:tmpl w:val="C778FA36"/>
    <w:lvl w:ilvl="0" w:tplc="C778D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22511"/>
    <w:multiLevelType w:val="hybridMultilevel"/>
    <w:tmpl w:val="348661DA"/>
    <w:lvl w:ilvl="0" w:tplc="C27EF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7C2E94"/>
    <w:multiLevelType w:val="hybridMultilevel"/>
    <w:tmpl w:val="B1B871B6"/>
    <w:lvl w:ilvl="0" w:tplc="84AE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122C47"/>
    <w:multiLevelType w:val="hybridMultilevel"/>
    <w:tmpl w:val="4E8E0D18"/>
    <w:lvl w:ilvl="0" w:tplc="297C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F224A"/>
    <w:multiLevelType w:val="hybridMultilevel"/>
    <w:tmpl w:val="E15C2998"/>
    <w:lvl w:ilvl="0" w:tplc="AAF61A4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3FCE0061"/>
    <w:multiLevelType w:val="hybridMultilevel"/>
    <w:tmpl w:val="CDFE45C6"/>
    <w:lvl w:ilvl="0" w:tplc="86D402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852CB0"/>
    <w:multiLevelType w:val="hybridMultilevel"/>
    <w:tmpl w:val="B7721A2E"/>
    <w:lvl w:ilvl="0" w:tplc="E6584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21050"/>
    <w:multiLevelType w:val="hybridMultilevel"/>
    <w:tmpl w:val="0CC67808"/>
    <w:lvl w:ilvl="0" w:tplc="14AA2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B216B5"/>
    <w:multiLevelType w:val="hybridMultilevel"/>
    <w:tmpl w:val="E58E367E"/>
    <w:lvl w:ilvl="0" w:tplc="E9E45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14CF6"/>
    <w:multiLevelType w:val="hybridMultilevel"/>
    <w:tmpl w:val="2C6C8D4A"/>
    <w:lvl w:ilvl="0" w:tplc="14869D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43049"/>
    <w:multiLevelType w:val="hybridMultilevel"/>
    <w:tmpl w:val="628024BE"/>
    <w:lvl w:ilvl="0" w:tplc="EDA43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F97C16"/>
    <w:multiLevelType w:val="hybridMultilevel"/>
    <w:tmpl w:val="E4ECE1FC"/>
    <w:lvl w:ilvl="0" w:tplc="44B2D4F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A02"/>
    <w:rsid w:val="00004609"/>
    <w:rsid w:val="00037238"/>
    <w:rsid w:val="00044353"/>
    <w:rsid w:val="000450D8"/>
    <w:rsid w:val="00047BED"/>
    <w:rsid w:val="00052CA2"/>
    <w:rsid w:val="000539FC"/>
    <w:rsid w:val="0005559E"/>
    <w:rsid w:val="00061571"/>
    <w:rsid w:val="000643F9"/>
    <w:rsid w:val="0006487D"/>
    <w:rsid w:val="00065796"/>
    <w:rsid w:val="00077A09"/>
    <w:rsid w:val="000C5468"/>
    <w:rsid w:val="000D4F58"/>
    <w:rsid w:val="00101C6A"/>
    <w:rsid w:val="00136555"/>
    <w:rsid w:val="00142BAE"/>
    <w:rsid w:val="001722BC"/>
    <w:rsid w:val="00177A02"/>
    <w:rsid w:val="00194394"/>
    <w:rsid w:val="001A3CE5"/>
    <w:rsid w:val="001A4E76"/>
    <w:rsid w:val="001A7D9E"/>
    <w:rsid w:val="001C3426"/>
    <w:rsid w:val="001E1792"/>
    <w:rsid w:val="001E3DBA"/>
    <w:rsid w:val="001F3129"/>
    <w:rsid w:val="00207FB4"/>
    <w:rsid w:val="00232B9F"/>
    <w:rsid w:val="0025182C"/>
    <w:rsid w:val="0025301A"/>
    <w:rsid w:val="002638F9"/>
    <w:rsid w:val="002771E9"/>
    <w:rsid w:val="0028409B"/>
    <w:rsid w:val="00285783"/>
    <w:rsid w:val="002864C7"/>
    <w:rsid w:val="00295CD2"/>
    <w:rsid w:val="002A2BC5"/>
    <w:rsid w:val="002B3281"/>
    <w:rsid w:val="002C4CF7"/>
    <w:rsid w:val="002C632F"/>
    <w:rsid w:val="002C7D34"/>
    <w:rsid w:val="002D0E6E"/>
    <w:rsid w:val="002D459A"/>
    <w:rsid w:val="002F134E"/>
    <w:rsid w:val="002F37B6"/>
    <w:rsid w:val="002F693D"/>
    <w:rsid w:val="00321B08"/>
    <w:rsid w:val="0033355B"/>
    <w:rsid w:val="00336D34"/>
    <w:rsid w:val="00371113"/>
    <w:rsid w:val="00377C17"/>
    <w:rsid w:val="0039061D"/>
    <w:rsid w:val="00391468"/>
    <w:rsid w:val="003A05EE"/>
    <w:rsid w:val="003B4329"/>
    <w:rsid w:val="003B5C53"/>
    <w:rsid w:val="003C5655"/>
    <w:rsid w:val="003F29C2"/>
    <w:rsid w:val="003F34BE"/>
    <w:rsid w:val="004329C8"/>
    <w:rsid w:val="0043753E"/>
    <w:rsid w:val="0044145E"/>
    <w:rsid w:val="004420DB"/>
    <w:rsid w:val="00453BA3"/>
    <w:rsid w:val="00472428"/>
    <w:rsid w:val="00482F1D"/>
    <w:rsid w:val="00487947"/>
    <w:rsid w:val="004B4322"/>
    <w:rsid w:val="004C0996"/>
    <w:rsid w:val="004C52DC"/>
    <w:rsid w:val="004D277B"/>
    <w:rsid w:val="004E5250"/>
    <w:rsid w:val="004E5556"/>
    <w:rsid w:val="004E7A80"/>
    <w:rsid w:val="004F7938"/>
    <w:rsid w:val="00513818"/>
    <w:rsid w:val="00535DE1"/>
    <w:rsid w:val="00560D5A"/>
    <w:rsid w:val="00564B44"/>
    <w:rsid w:val="0057425C"/>
    <w:rsid w:val="00581078"/>
    <w:rsid w:val="00585D91"/>
    <w:rsid w:val="005B0BAC"/>
    <w:rsid w:val="005B6694"/>
    <w:rsid w:val="005C05CD"/>
    <w:rsid w:val="005D0EDA"/>
    <w:rsid w:val="005D6430"/>
    <w:rsid w:val="005E4031"/>
    <w:rsid w:val="005F021B"/>
    <w:rsid w:val="00605D4B"/>
    <w:rsid w:val="00625500"/>
    <w:rsid w:val="00625B28"/>
    <w:rsid w:val="0063367B"/>
    <w:rsid w:val="00637110"/>
    <w:rsid w:val="00640D79"/>
    <w:rsid w:val="00651FE2"/>
    <w:rsid w:val="006602FE"/>
    <w:rsid w:val="00662C31"/>
    <w:rsid w:val="006639AB"/>
    <w:rsid w:val="00677154"/>
    <w:rsid w:val="00683805"/>
    <w:rsid w:val="006A0206"/>
    <w:rsid w:val="006A13F1"/>
    <w:rsid w:val="006B12F6"/>
    <w:rsid w:val="006B5CD7"/>
    <w:rsid w:val="006C3D7F"/>
    <w:rsid w:val="006E645D"/>
    <w:rsid w:val="006F2A46"/>
    <w:rsid w:val="0070181A"/>
    <w:rsid w:val="00734446"/>
    <w:rsid w:val="00736146"/>
    <w:rsid w:val="00740DFD"/>
    <w:rsid w:val="00742792"/>
    <w:rsid w:val="007448B8"/>
    <w:rsid w:val="00755EF3"/>
    <w:rsid w:val="00761DE1"/>
    <w:rsid w:val="00771025"/>
    <w:rsid w:val="007814A6"/>
    <w:rsid w:val="00784321"/>
    <w:rsid w:val="00786782"/>
    <w:rsid w:val="007A0CC1"/>
    <w:rsid w:val="007C504C"/>
    <w:rsid w:val="007E4FBF"/>
    <w:rsid w:val="007E5819"/>
    <w:rsid w:val="007E785F"/>
    <w:rsid w:val="007F72B0"/>
    <w:rsid w:val="00822A45"/>
    <w:rsid w:val="008326DB"/>
    <w:rsid w:val="00837728"/>
    <w:rsid w:val="00862D7C"/>
    <w:rsid w:val="00875751"/>
    <w:rsid w:val="0088438B"/>
    <w:rsid w:val="0088621C"/>
    <w:rsid w:val="008C3193"/>
    <w:rsid w:val="009102CB"/>
    <w:rsid w:val="009315DC"/>
    <w:rsid w:val="00943E82"/>
    <w:rsid w:val="009553DB"/>
    <w:rsid w:val="00960C0E"/>
    <w:rsid w:val="009B0AD2"/>
    <w:rsid w:val="009B3542"/>
    <w:rsid w:val="009C28B1"/>
    <w:rsid w:val="009D7F37"/>
    <w:rsid w:val="009E1E89"/>
    <w:rsid w:val="009E2DF1"/>
    <w:rsid w:val="009F2BC7"/>
    <w:rsid w:val="009F3A4D"/>
    <w:rsid w:val="009F690C"/>
    <w:rsid w:val="00A26BE9"/>
    <w:rsid w:val="00A331B8"/>
    <w:rsid w:val="00A423AD"/>
    <w:rsid w:val="00A52E41"/>
    <w:rsid w:val="00A546C7"/>
    <w:rsid w:val="00A600D2"/>
    <w:rsid w:val="00A70295"/>
    <w:rsid w:val="00A878AF"/>
    <w:rsid w:val="00A93E88"/>
    <w:rsid w:val="00AA4988"/>
    <w:rsid w:val="00AA51A3"/>
    <w:rsid w:val="00AB02B8"/>
    <w:rsid w:val="00AB151C"/>
    <w:rsid w:val="00AB2BE0"/>
    <w:rsid w:val="00AB7E89"/>
    <w:rsid w:val="00AD574C"/>
    <w:rsid w:val="00AE2E53"/>
    <w:rsid w:val="00AE39EC"/>
    <w:rsid w:val="00AE5CCD"/>
    <w:rsid w:val="00AF06DC"/>
    <w:rsid w:val="00AF6653"/>
    <w:rsid w:val="00B2532A"/>
    <w:rsid w:val="00B30237"/>
    <w:rsid w:val="00B321CB"/>
    <w:rsid w:val="00B83E5C"/>
    <w:rsid w:val="00BA59B9"/>
    <w:rsid w:val="00BB27D2"/>
    <w:rsid w:val="00BC19D1"/>
    <w:rsid w:val="00BD378E"/>
    <w:rsid w:val="00BD7549"/>
    <w:rsid w:val="00BE3B68"/>
    <w:rsid w:val="00BE3C84"/>
    <w:rsid w:val="00BF5AC3"/>
    <w:rsid w:val="00C4273D"/>
    <w:rsid w:val="00C51179"/>
    <w:rsid w:val="00C62B60"/>
    <w:rsid w:val="00C669D9"/>
    <w:rsid w:val="00C7266A"/>
    <w:rsid w:val="00C9723A"/>
    <w:rsid w:val="00CA0EA8"/>
    <w:rsid w:val="00CA60B8"/>
    <w:rsid w:val="00CB1475"/>
    <w:rsid w:val="00CE070B"/>
    <w:rsid w:val="00CF1966"/>
    <w:rsid w:val="00CF54FD"/>
    <w:rsid w:val="00CF7840"/>
    <w:rsid w:val="00D00893"/>
    <w:rsid w:val="00D01695"/>
    <w:rsid w:val="00D12664"/>
    <w:rsid w:val="00D30725"/>
    <w:rsid w:val="00D33C1C"/>
    <w:rsid w:val="00D35513"/>
    <w:rsid w:val="00D615F4"/>
    <w:rsid w:val="00D83660"/>
    <w:rsid w:val="00D85985"/>
    <w:rsid w:val="00D86F9D"/>
    <w:rsid w:val="00D95B78"/>
    <w:rsid w:val="00DA0CAA"/>
    <w:rsid w:val="00DA0E1E"/>
    <w:rsid w:val="00DA37F5"/>
    <w:rsid w:val="00DB3427"/>
    <w:rsid w:val="00DB72D7"/>
    <w:rsid w:val="00DC4BA4"/>
    <w:rsid w:val="00DC4C62"/>
    <w:rsid w:val="00DC64D3"/>
    <w:rsid w:val="00DD5178"/>
    <w:rsid w:val="00DE2C2B"/>
    <w:rsid w:val="00E01AB1"/>
    <w:rsid w:val="00E04E09"/>
    <w:rsid w:val="00E07004"/>
    <w:rsid w:val="00E1482A"/>
    <w:rsid w:val="00E169D5"/>
    <w:rsid w:val="00E2187E"/>
    <w:rsid w:val="00E25141"/>
    <w:rsid w:val="00E305F7"/>
    <w:rsid w:val="00E47403"/>
    <w:rsid w:val="00E552AB"/>
    <w:rsid w:val="00E57454"/>
    <w:rsid w:val="00E973A4"/>
    <w:rsid w:val="00EA2225"/>
    <w:rsid w:val="00EB443A"/>
    <w:rsid w:val="00EB50DC"/>
    <w:rsid w:val="00EC713F"/>
    <w:rsid w:val="00F241B7"/>
    <w:rsid w:val="00F32A88"/>
    <w:rsid w:val="00F4625E"/>
    <w:rsid w:val="00F53258"/>
    <w:rsid w:val="00F60A5E"/>
    <w:rsid w:val="00F634DE"/>
    <w:rsid w:val="00F7638E"/>
    <w:rsid w:val="00F774E4"/>
    <w:rsid w:val="00F80C1A"/>
    <w:rsid w:val="00F97FFE"/>
    <w:rsid w:val="00FA759E"/>
    <w:rsid w:val="00FC0C8A"/>
    <w:rsid w:val="00FC27C8"/>
    <w:rsid w:val="00FC4531"/>
    <w:rsid w:val="00FC45C9"/>
    <w:rsid w:val="00FD1156"/>
    <w:rsid w:val="00FD2DD1"/>
    <w:rsid w:val="00FE59DA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7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A0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177A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7A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77A02"/>
  </w:style>
  <w:style w:type="character" w:styleId="Strong">
    <w:name w:val="Strong"/>
    <w:basedOn w:val="DefaultParagraphFont"/>
    <w:uiPriority w:val="22"/>
    <w:qFormat/>
    <w:rsid w:val="00177A02"/>
    <w:rPr>
      <w:b/>
      <w:bCs/>
    </w:rPr>
  </w:style>
  <w:style w:type="paragraph" w:customStyle="1" w:styleId="CharCharCharChar">
    <w:name w:val="Char Char Char Char"/>
    <w:basedOn w:val="Normal"/>
    <w:semiHidden/>
    <w:rsid w:val="00177A02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85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6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95F6-E92D-4A49-A429-84E07E0E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ADMIN</cp:lastModifiedBy>
  <cp:revision>46</cp:revision>
  <cp:lastPrinted>2016-12-06T00:38:00Z</cp:lastPrinted>
  <dcterms:created xsi:type="dcterms:W3CDTF">2019-12-14T00:33:00Z</dcterms:created>
  <dcterms:modified xsi:type="dcterms:W3CDTF">2023-11-28T08:25:00Z</dcterms:modified>
</cp:coreProperties>
</file>